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企业用户项目申报操作手册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一、登录系统</w:t>
      </w:r>
    </w:p>
    <w:p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用户访问首先访问门户网站系统，地址: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instrText xml:space="preserve"> HYPERLINK "http://scfw.scjgj.suzhou.gov.cn:34567/#/homePage" </w:instrTex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 w:ascii="仿宋" w:hAnsi="仿宋" w:eastAsia="仿宋" w:cs="仿宋"/>
          <w:sz w:val="28"/>
          <w:szCs w:val="28"/>
          <w:lang w:val="en-US" w:eastAsia="zh-CN"/>
        </w:rPr>
        <w:t>http://scfw.scjgj.suzhou.gov.cn:34567/#/homePage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点击“服务中心”标签进入服务中心页面，</w:t>
      </w:r>
      <w:r>
        <w:drawing>
          <wp:inline distT="0" distB="0" distL="114300" distR="114300">
            <wp:extent cx="5264150" cy="2745740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2.选择苏州市知识产权局保护促进平台,点击业务办理按钮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707640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3.使用vx扫码，然后通过营业执照的方式登录到项目申报系统。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767330"/>
            <wp:effectExtent l="0" t="0" r="444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二、项目申报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1.点击项目申报下项目申报菜单进入项目申报界面: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757805"/>
            <wp:effectExtent l="0" t="0" r="825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2.点击新增按钮，进入项目填报的界面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658745"/>
            <wp:effectExtent l="0" t="0" r="444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3.按照要求填写表单的信息，填写完成以后保存并发送。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（1）.第一项基本信息带有红色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lang w:val="en-US" w:eastAsia="zh-CN"/>
        </w:rPr>
        <w:t>号的为必填项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245" cy="1579245"/>
            <wp:effectExtent l="0" t="0" r="571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（2）.第二项上年度财务基本情况所有元素必须填写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497840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.第三项项目情况，选择奖励项目后项目承诺书元素为必填项，其中先下载申报书模板，打印填写后扫描上传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7960" cy="912495"/>
            <wp:effectExtent l="0" t="0" r="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.第三项项目情况，选择补助项目后项目内容及申请理由、预期目标成果形式、项目实施计划、保证措施、项目承诺书等元素必须填写，其中先下载申报书模板，打印填写后扫描上传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11375"/>
            <wp:effectExtent l="0" t="0" r="635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.第四项项目资料上传，根据选择的奖励项目后上传对应的附件材料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2245" cy="2035175"/>
            <wp:effectExtent l="0" t="0" r="5715" b="508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.第四项项目资料上传，根据选择的补助项目</w:t>
      </w:r>
      <w:bookmarkStart w:id="0" w:name="_GoBack"/>
      <w:bookmarkEnd w:id="0"/>
      <w:r>
        <w:rPr>
          <w:rFonts w:hint="eastAsia"/>
          <w:lang w:val="en-US" w:eastAsia="zh-CN"/>
        </w:rPr>
        <w:t>后上传对应的附件材料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81300"/>
            <wp:effectExtent l="0" t="0" r="1270" b="38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2040"/>
    <w:multiLevelType w:val="singleLevel"/>
    <w:tmpl w:val="040E20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76034BD"/>
    <w:multiLevelType w:val="singleLevel"/>
    <w:tmpl w:val="676034BD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580E7A"/>
    <w:rsid w:val="10057D68"/>
    <w:rsid w:val="42ED10F3"/>
    <w:rsid w:val="64B340B7"/>
    <w:rsid w:val="6B9B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2023-03-30T06:07:00Z</dcterms:created>
  <dc:creator>ZHOU</dc:creator>
  <cp:lastModifiedBy>姑苏管理员:申请人</cp:lastModifiedBy>
  <dcterms:modified xsi:type="dcterms:W3CDTF">2023-04-03T12:29:55Z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</Properties>
</file>